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E81" w:rsidRDefault="00A742BC">
      <w:pPr>
        <w:rPr>
          <w:sz w:val="36"/>
          <w:szCs w:val="36"/>
        </w:rPr>
      </w:pPr>
      <w:r w:rsidRPr="00A742BC">
        <w:rPr>
          <w:sz w:val="36"/>
          <w:szCs w:val="36"/>
        </w:rPr>
        <w:t>ANTEPROYECTO DE REFORMA DE PORTAL EN CALLE MAGISTERIO 2. PALENCIA.</w:t>
      </w:r>
    </w:p>
    <w:p w:rsidR="00A742BC" w:rsidRDefault="00A742BC">
      <w:pPr>
        <w:rPr>
          <w:sz w:val="36"/>
          <w:szCs w:val="36"/>
        </w:rPr>
      </w:pPr>
    </w:p>
    <w:p w:rsidR="00A742BC" w:rsidRDefault="00A742BC">
      <w:pPr>
        <w:rPr>
          <w:sz w:val="24"/>
          <w:szCs w:val="24"/>
        </w:rPr>
      </w:pPr>
      <w:r>
        <w:rPr>
          <w:sz w:val="24"/>
          <w:szCs w:val="24"/>
        </w:rPr>
        <w:tab/>
        <w:t>ESTADO ACTUAL.</w:t>
      </w:r>
    </w:p>
    <w:p w:rsidR="00A742BC" w:rsidRDefault="00A742BC" w:rsidP="00A742BC">
      <w:pPr>
        <w:jc w:val="both"/>
        <w:rPr>
          <w:sz w:val="24"/>
          <w:szCs w:val="24"/>
        </w:rPr>
      </w:pPr>
      <w:r>
        <w:rPr>
          <w:sz w:val="24"/>
          <w:szCs w:val="24"/>
        </w:rPr>
        <w:tab/>
        <w:t>Desde la calle se accede a un primer nivel de meseta mediante dos peldaños parcialmente sobre la acera. A continuación un tramo de seis peldaños nos lleva al nivel donde se ubica el ascensor. Este desnivel entre calle y ascensor es un relleno sobre un forjado plano que forma el techo del garaje. El desnivel se proyectó para poder dotar al ascensor del oportuno foso.</w:t>
      </w:r>
    </w:p>
    <w:p w:rsidR="00A742BC" w:rsidRDefault="00A742BC" w:rsidP="00A742BC">
      <w:pPr>
        <w:jc w:val="both"/>
        <w:rPr>
          <w:sz w:val="24"/>
          <w:szCs w:val="24"/>
        </w:rPr>
      </w:pPr>
    </w:p>
    <w:p w:rsidR="00A742BC" w:rsidRDefault="00A742BC" w:rsidP="00A742BC">
      <w:pPr>
        <w:jc w:val="both"/>
        <w:rPr>
          <w:sz w:val="24"/>
          <w:szCs w:val="24"/>
        </w:rPr>
      </w:pPr>
      <w:r>
        <w:rPr>
          <w:sz w:val="24"/>
          <w:szCs w:val="24"/>
        </w:rPr>
        <w:tab/>
        <w:t>ESTADO REFORMADO</w:t>
      </w:r>
    </w:p>
    <w:p w:rsidR="00A742BC" w:rsidRDefault="00A742BC" w:rsidP="00A742BC">
      <w:pPr>
        <w:jc w:val="both"/>
        <w:rPr>
          <w:sz w:val="24"/>
          <w:szCs w:val="24"/>
        </w:rPr>
      </w:pPr>
      <w:r>
        <w:rPr>
          <w:sz w:val="24"/>
          <w:szCs w:val="24"/>
        </w:rPr>
        <w:tab/>
        <w:t>Se plantea dividir el portal actual en dos franjas.</w:t>
      </w:r>
    </w:p>
    <w:p w:rsidR="00A742BC" w:rsidRDefault="00A742BC" w:rsidP="00A742BC">
      <w:pPr>
        <w:ind w:firstLine="708"/>
        <w:jc w:val="both"/>
        <w:rPr>
          <w:sz w:val="24"/>
          <w:szCs w:val="24"/>
        </w:rPr>
      </w:pPr>
      <w:r>
        <w:rPr>
          <w:sz w:val="24"/>
          <w:szCs w:val="24"/>
        </w:rPr>
        <w:t>Una de las franjas mantiene intacta la situación actual, con los dos peldaños iniciales entre acera y meseta y los seis peldaños interiores. No se cambia nada, para justificar ante el ayuntamiento que se mantiene el recorrido actual y no se empeoran las condiciones de evacuación del edificio, ya que la rampa que se proyecta en la otra franja no cumple estrictamente las condiciones exigidas por la vigente normativa.</w:t>
      </w:r>
    </w:p>
    <w:p w:rsidR="00A742BC" w:rsidRDefault="00A742BC" w:rsidP="00A742BC">
      <w:pPr>
        <w:ind w:firstLine="708"/>
        <w:jc w:val="both"/>
        <w:rPr>
          <w:sz w:val="24"/>
          <w:szCs w:val="24"/>
        </w:rPr>
      </w:pPr>
      <w:r>
        <w:rPr>
          <w:sz w:val="24"/>
          <w:szCs w:val="24"/>
        </w:rPr>
        <w:t>La segunda franja presenta una rampa continua entre la acera y el ascensor, para tratar de que tenga la mayor longitud posible y la mínima pendiente. Es una rampa de pendiente 11,5%, algo elevada, pero no hay espacio para otra opción.</w:t>
      </w:r>
    </w:p>
    <w:p w:rsidR="00A742BC" w:rsidRDefault="00A742BC" w:rsidP="00A742BC">
      <w:pPr>
        <w:ind w:firstLine="708"/>
        <w:jc w:val="both"/>
        <w:rPr>
          <w:sz w:val="24"/>
          <w:szCs w:val="24"/>
        </w:rPr>
      </w:pPr>
      <w:r>
        <w:rPr>
          <w:sz w:val="24"/>
          <w:szCs w:val="24"/>
        </w:rPr>
        <w:t>Las dos franjas se separan mediante barandilla para evitar caídas de un nivel al otro, dado que cada franja tiene sus alturas propias.</w:t>
      </w:r>
    </w:p>
    <w:p w:rsidR="00A742BC" w:rsidRDefault="00A742BC" w:rsidP="00A742BC">
      <w:pPr>
        <w:ind w:firstLine="708"/>
        <w:jc w:val="both"/>
        <w:rPr>
          <w:sz w:val="24"/>
          <w:szCs w:val="24"/>
        </w:rPr>
      </w:pPr>
      <w:r>
        <w:rPr>
          <w:sz w:val="24"/>
          <w:szCs w:val="24"/>
        </w:rPr>
        <w:t>El acceso desde la calle al interior se realiza por dos puertas, situadas a distinto nivel, que permiten el acceso a las dos franjas del portal.</w:t>
      </w:r>
    </w:p>
    <w:p w:rsidR="00334B09" w:rsidRPr="00334B09" w:rsidRDefault="00334B09" w:rsidP="00A742BC">
      <w:pPr>
        <w:ind w:firstLine="708"/>
        <w:jc w:val="both"/>
        <w:rPr>
          <w:b/>
          <w:sz w:val="24"/>
          <w:szCs w:val="24"/>
        </w:rPr>
      </w:pPr>
      <w:r>
        <w:rPr>
          <w:sz w:val="24"/>
          <w:szCs w:val="24"/>
        </w:rPr>
        <w:t xml:space="preserve">Para poder realizar la rampa es necesario demoler un tramo de forjado de techo del garaje y reconstruirlo inclinado, sin llegar a tocar el tubo de saneamiento que discurre pegado al muro de sótano que limita con la calle. </w:t>
      </w:r>
      <w:r>
        <w:rPr>
          <w:b/>
          <w:sz w:val="24"/>
          <w:szCs w:val="24"/>
        </w:rPr>
        <w:t>El nuevo forjado inclinado disminuye levemente la altura libre de la plaza de garaje número 7. En la zona más desfavorable (pegando al muro de sótano perimetral) la altura del garaje pasaría de 2,43m a 2,23m. Esta disminución no impide el uso normal de la plaza de garaje.</w:t>
      </w:r>
      <w:bookmarkStart w:id="0" w:name="_GoBack"/>
      <w:bookmarkEnd w:id="0"/>
    </w:p>
    <w:p w:rsidR="00A742BC" w:rsidRDefault="00A742BC" w:rsidP="00A742BC">
      <w:pPr>
        <w:ind w:firstLine="708"/>
        <w:jc w:val="both"/>
        <w:rPr>
          <w:sz w:val="24"/>
          <w:szCs w:val="24"/>
        </w:rPr>
      </w:pPr>
      <w:r>
        <w:rPr>
          <w:sz w:val="24"/>
          <w:szCs w:val="24"/>
        </w:rPr>
        <w:t>La presente propuesta debe ser sometida al criterio de los técnicos municipales, antes de proceder a su desarrollo, ya que, como se ha indicado anteriormente, la rampa prevista no cumple estrictamente la normativa.</w:t>
      </w:r>
    </w:p>
    <w:p w:rsidR="00A742BC" w:rsidRPr="00A742BC" w:rsidRDefault="00A742BC" w:rsidP="00A742BC">
      <w:pPr>
        <w:ind w:firstLine="708"/>
        <w:jc w:val="both"/>
        <w:rPr>
          <w:sz w:val="24"/>
          <w:szCs w:val="24"/>
        </w:rPr>
      </w:pPr>
      <w:r>
        <w:rPr>
          <w:sz w:val="24"/>
          <w:szCs w:val="24"/>
        </w:rPr>
        <w:t xml:space="preserve">En caso de que </w:t>
      </w:r>
      <w:r w:rsidR="00334B09">
        <w:rPr>
          <w:sz w:val="24"/>
          <w:szCs w:val="24"/>
        </w:rPr>
        <w:t>el ayuntamiento no considerase válida esta propuesta se buscarían soluciones alternativas.</w:t>
      </w:r>
    </w:p>
    <w:sectPr w:rsidR="00A742BC" w:rsidRPr="00A742B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2BC"/>
    <w:rsid w:val="00275D80"/>
    <w:rsid w:val="00334B09"/>
    <w:rsid w:val="00684463"/>
    <w:rsid w:val="00A742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0D555C-72BC-4EC2-B001-C9CA31734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350</Words>
  <Characters>1926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Particular</Company>
  <LinksUpToDate>false</LinksUpToDate>
  <CharactersWithSpaces>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dc:creator>
  <cp:keywords/>
  <dc:description/>
  <cp:lastModifiedBy>Francisco</cp:lastModifiedBy>
  <cp:revision>1</cp:revision>
  <dcterms:created xsi:type="dcterms:W3CDTF">2021-09-23T08:30:00Z</dcterms:created>
  <dcterms:modified xsi:type="dcterms:W3CDTF">2021-09-23T08:44:00Z</dcterms:modified>
</cp:coreProperties>
</file>